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060CE" w14:textId="7489B152" w:rsidR="008D57CB" w:rsidRPr="0044513E" w:rsidRDefault="008D57CB" w:rsidP="0044513E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8D57CB">
        <w:rPr>
          <w:rFonts w:ascii="Times New Roman" w:hAnsi="Times New Roman" w:cs="Times New Roman"/>
          <w:b/>
          <w:bCs/>
        </w:rPr>
        <w:t xml:space="preserve">Aneksi </w:t>
      </w:r>
      <w:r w:rsidR="0044513E">
        <w:rPr>
          <w:rFonts w:ascii="Times New Roman" w:hAnsi="Times New Roman" w:cs="Times New Roman"/>
          <w:b/>
          <w:bCs/>
        </w:rPr>
        <w:t>5</w:t>
      </w:r>
      <w:r w:rsidRPr="008D57CB">
        <w:rPr>
          <w:rFonts w:ascii="Times New Roman" w:hAnsi="Times New Roman" w:cs="Times New Roman"/>
          <w:b/>
          <w:bCs/>
        </w:rPr>
        <w:t xml:space="preserve"> – Formulari </w:t>
      </w:r>
      <w:r w:rsidR="0044513E">
        <w:rPr>
          <w:rFonts w:ascii="Times New Roman" w:hAnsi="Times New Roman" w:cs="Times New Roman"/>
          <w:b/>
          <w:bCs/>
        </w:rPr>
        <w:t>përmbledhës i vlerësimit</w:t>
      </w:r>
    </w:p>
    <w:p w14:paraId="0714D6E1" w14:textId="19D90E38" w:rsidR="008D57CB" w:rsidRPr="0044513E" w:rsidRDefault="008D57CB" w:rsidP="0044513E">
      <w:pPr>
        <w:spacing w:after="240"/>
        <w:rPr>
          <w:rFonts w:ascii="Times New Roman" w:hAnsi="Times New Roman" w:cs="Times New Roman"/>
          <w:b/>
        </w:rPr>
      </w:pPr>
      <w:r w:rsidRPr="008D57CB">
        <w:rPr>
          <w:rFonts w:ascii="Times New Roman" w:hAnsi="Times New Roman" w:cs="Times New Roman"/>
          <w:b/>
        </w:rPr>
        <w:t>Aplikanti: ________________________________________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8"/>
        <w:gridCol w:w="1217"/>
        <w:gridCol w:w="1284"/>
      </w:tblGrid>
      <w:tr w:rsidR="008D57CB" w:rsidRPr="008D57CB" w14:paraId="078EBA74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842684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Kriteret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794E" w14:textId="77777777" w:rsidR="008D57CB" w:rsidRPr="008D57CB" w:rsidRDefault="008D57CB" w:rsidP="00B0583D">
            <w:pPr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</w:rPr>
              <w:t>Vlerësimi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89FFE" w14:textId="77777777" w:rsidR="008D57CB" w:rsidRPr="008D57CB" w:rsidRDefault="008D57CB" w:rsidP="00B0583D">
            <w:pPr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Vlerësimi</w:t>
            </w:r>
          </w:p>
        </w:tc>
      </w:tr>
      <w:tr w:rsidR="008D57CB" w:rsidRPr="008D57CB" w14:paraId="396C0E0F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93AC31" w14:textId="77777777" w:rsidR="008D57CB" w:rsidRPr="008D57CB" w:rsidRDefault="008D57CB" w:rsidP="00B0583D">
            <w:pPr>
              <w:ind w:left="473"/>
              <w:rPr>
                <w:rFonts w:ascii="Times New Roman" w:eastAsia="Calibri" w:hAnsi="Times New Roman" w:cs="Times New Roman"/>
                <w:b/>
              </w:rPr>
            </w:pPr>
            <w:r w:rsidRPr="008D57CB">
              <w:rPr>
                <w:rFonts w:ascii="Times New Roman" w:eastAsia="Calibri" w:hAnsi="Times New Roman" w:cs="Times New Roman"/>
                <w:b/>
              </w:rPr>
              <w:t>Zhvillimi i idesë së Biznesit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14:paraId="0141823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492C0942" w14:textId="77777777" w:rsidR="008D57CB" w:rsidRPr="008D57CB" w:rsidRDefault="008D57CB" w:rsidP="00B0583D">
            <w:pPr>
              <w:ind w:left="473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2C1EDE51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6415AB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është aplikimi i formuluar qartë dhe në përputhje me qellimin e thirrjes?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FE7C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BD95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D3146F9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4383D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A p</w:t>
            </w:r>
            <w:r w:rsidRPr="008D57CB">
              <w:rPr>
                <w:rFonts w:ascii="Times New Roman" w:eastAsia="Calibri" w:hAnsi="Times New Roman" w:cs="Times New Roman"/>
              </w:rPr>
              <w:t>ërputhet aplikimi me kriteret e thirrjes së bërë?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26CF9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5A11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D36875A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7C759C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janë rezultatet e pritshme afatgjata dhe a ndikojnë në ekonominë lokale?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B8892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72B92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F9CE2C3" w14:textId="77777777" w:rsidTr="00B0583D">
        <w:trPr>
          <w:trHeight w:val="1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F374A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A përfshin aplikimi produkte/shërbime dhe procese të gjelbërta?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CE95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E804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4473458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B4360B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A përfshin aplikimi qasje inovative dhe modele të praktikës së mirë për bizneset e tjera?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A30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BCBD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6E2BD8EF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AFF3E0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  <w:color w:val="000000"/>
              </w:rPr>
              <w:t>A kanë aktivitetet e propozuara ndikim konkret në mjedis</w:t>
            </w:r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BC56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0989E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9E3F3F5" w14:textId="77777777" w:rsidTr="00B0583D">
        <w:trPr>
          <w:trHeight w:val="35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E4C7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Arial" w:hAnsi="Times New Roman" w:cs="Times New Roman"/>
              </w:rPr>
              <w:t>A bën projekti avokim për barazinë gjinore dhe nxitjen e të rinjve në punësim dhe sipërmarrje</w:t>
            </w:r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89D5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F8F53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FAE0678" w14:textId="77777777" w:rsidTr="00B0583D">
        <w:trPr>
          <w:trHeight w:val="303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7912C196" w14:textId="77777777" w:rsidR="008D57CB" w:rsidRPr="008D57CB" w:rsidRDefault="008D57CB" w:rsidP="00B0583D">
            <w:pPr>
              <w:ind w:left="4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8D57CB">
              <w:rPr>
                <w:rFonts w:ascii="Times New Roman" w:eastAsia="Calibri" w:hAnsi="Times New Roman" w:cs="Times New Roman"/>
                <w:b/>
              </w:rPr>
              <w:t>Kriteret e Planit të Biznesit dhe Financimit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F99918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45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71A40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053EE9C" w14:textId="77777777" w:rsidTr="00B0583D">
        <w:trPr>
          <w:trHeight w:val="607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AFB56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është buxhetimi i saktë ndërmjet kostove të personelit, aktiviteteve dhe vizibilitetit?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C918F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F85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538648B4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5BD40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 xml:space="preserve">A janë të pasqyruara qartë nevojat e konsumatorit për sherbime/produkte të ‘gjelbërta’?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A0D4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8C2C25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119C172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0033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është analiza e tregut e detajuar dhe e saktë?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A96A4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5E9F80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073118C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1F2B5A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është identifikuar dhe analizuar në mënyrë të plotë konkurenca?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CED5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B9147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571C99" w14:textId="77777777" w:rsidTr="00B0583D">
        <w:trPr>
          <w:trHeight w:val="69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1394F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janë të ardhurat reale (totali i të ardhurave, të ardhurat sezonale, rritja e shitjeve) dhe fitimi neto real?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02E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51083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4DA1A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0FD7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lastRenderedPageBreak/>
              <w:t>A është specifikuar qartë cili është ekipi i ndërmarrjes/sa punonjës kanë?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3876A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CB5F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3820005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EF369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është identifikuar qartë cili është modeli i të ardhurave, tregu i synuar dhe kush janë klientët?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0CCD0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23CC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E8FE5D9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7B155" w14:textId="77777777" w:rsidR="008D57CB" w:rsidRPr="008D57CB" w:rsidRDefault="008D57CB" w:rsidP="00B0583D">
            <w:pPr>
              <w:jc w:val="both"/>
              <w:rPr>
                <w:rFonts w:ascii="Times New Roman" w:eastAsia="Calibri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janë shpenzimet e sugjeruara të nevojshme dhe të justifikuara për zbatimin e projektit?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6AEAE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2CF1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AF5243E" w14:textId="77777777" w:rsidTr="00B0583D">
        <w:trPr>
          <w:trHeight w:val="31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181BD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A krijon aplikimi hapjen e të pakten dy vendeve të reja të punës?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AE336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B674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A79D0B6" w14:textId="77777777" w:rsidTr="00B0583D">
        <w:trPr>
          <w:trHeight w:val="358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97C537D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</w:rPr>
            </w:pPr>
            <w:r w:rsidRPr="008D57CB">
              <w:rPr>
                <w:rFonts w:ascii="Times New Roman" w:hAnsi="Times New Roman" w:cs="Times New Roman"/>
                <w:b/>
              </w:rPr>
              <w:t>Dokumentacioni dhe njohja e tregut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19BAAB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6BF1132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C91168E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48997A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A ka aplikanti kapacitete të mjaftueshme profesionale? (njohuri specifike në fushën përkatëse) 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4C279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157E0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755A5250" w14:textId="77777777" w:rsidTr="00B0583D">
        <w:trPr>
          <w:trHeight w:val="581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1B2604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eastAsia="Calibri" w:hAnsi="Times New Roman" w:cs="Times New Roman"/>
              </w:rPr>
              <w:t>A ka ofruar aplikanti dokumentacionin që ka lidhje me lincencen, marken, patentën e produkteve  të biznesit</w:t>
            </w:r>
            <w:r w:rsidRPr="008D57CB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E5EE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B18FC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4BD2C549" w14:textId="77777777" w:rsidTr="00B0583D">
        <w:trPr>
          <w:trHeight w:val="624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4ADF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A është aplikanti i familjarizuar me rregulloret statusore përkatëse për këtë lloji biznesi?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1B92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094618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3487D200" w14:textId="77777777" w:rsidTr="00B0583D">
        <w:trPr>
          <w:trHeight w:val="506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74EB1" w14:textId="77777777" w:rsidR="008D57CB" w:rsidRPr="008D57CB" w:rsidRDefault="008D57CB" w:rsidP="00B0583D">
            <w:pPr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A ka aplikanti ambiente të gatshëm për zhvillimin e idesë së biznesit?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C2DFF4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 w:rsidRPr="008D57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164CAA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7CB" w:rsidRPr="008D57CB" w14:paraId="12292ADC" w14:textId="77777777" w:rsidTr="00B0583D">
        <w:trPr>
          <w:trHeight w:val="320"/>
          <w:jc w:val="center"/>
        </w:trPr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59902556" w14:textId="5331E1E9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</w:t>
            </w:r>
            <w:r w:rsidRPr="008D57CB">
              <w:rPr>
                <w:rFonts w:ascii="Times New Roman" w:hAnsi="Times New Roman" w:cs="Times New Roman"/>
                <w:b/>
              </w:rPr>
              <w:t>OTALI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09F53E32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D57CB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</w:tcPr>
          <w:p w14:paraId="205FB17F" w14:textId="77777777" w:rsidR="008D57CB" w:rsidRPr="008D57CB" w:rsidRDefault="008D57CB" w:rsidP="00B0583D">
            <w:pPr>
              <w:ind w:left="473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42C3B48" w14:textId="77777777" w:rsidR="008D57CB" w:rsidRPr="008D57CB" w:rsidRDefault="008D57CB" w:rsidP="008D57CB">
      <w:pPr>
        <w:adjustRightInd w:val="0"/>
        <w:spacing w:after="120"/>
        <w:jc w:val="center"/>
        <w:rPr>
          <w:rFonts w:ascii="Times New Roman" w:eastAsia="Calibri" w:hAnsi="Times New Roman" w:cs="Times New Roman"/>
          <w:b/>
          <w:bCs/>
          <w:highlight w:val="white"/>
        </w:rPr>
      </w:pPr>
    </w:p>
    <w:p w14:paraId="22F3C6BC" w14:textId="77777777" w:rsidR="008D57CB" w:rsidRPr="008D57CB" w:rsidRDefault="008D57CB">
      <w:pPr>
        <w:rPr>
          <w:rFonts w:ascii="Times New Roman" w:hAnsi="Times New Roman" w:cs="Times New Roman"/>
          <w:b/>
          <w:bCs/>
        </w:rPr>
      </w:pPr>
    </w:p>
    <w:sectPr w:rsidR="008D57CB" w:rsidRPr="008D57C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5CA20" w14:textId="77777777" w:rsidR="009D209B" w:rsidRDefault="009D209B" w:rsidP="008D57CB">
      <w:pPr>
        <w:spacing w:after="0" w:line="240" w:lineRule="auto"/>
      </w:pPr>
      <w:r>
        <w:separator/>
      </w:r>
    </w:p>
  </w:endnote>
  <w:endnote w:type="continuationSeparator" w:id="0">
    <w:p w14:paraId="5EC1AC36" w14:textId="77777777" w:rsidR="009D209B" w:rsidRDefault="009D209B" w:rsidP="008D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ADB7C" w14:textId="77777777" w:rsidR="00BD2601" w:rsidRPr="00BD2601" w:rsidRDefault="00BD2601" w:rsidP="00BD2601">
    <w:pPr>
      <w:spacing w:line="276" w:lineRule="auto"/>
      <w:rPr>
        <w:rFonts w:ascii="Calibri" w:eastAsia="Calibri" w:hAnsi="Calibri" w:cs="Times New Roman"/>
        <w:kern w:val="0"/>
        <w14:ligatures w14:val="none"/>
      </w:rPr>
    </w:pPr>
  </w:p>
  <w:p w14:paraId="2CF31B2F" w14:textId="77777777" w:rsidR="00BD2601" w:rsidRPr="00BD2601" w:rsidRDefault="00BD2601" w:rsidP="00BD2601">
    <w:pPr>
      <w:pBdr>
        <w:bottom w:val="single" w:sz="12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bookmarkStart w:id="1" w:name="_Hlk219189857"/>
    <w:bookmarkStart w:id="2" w:name="_Hlk219189854"/>
  </w:p>
  <w:p w14:paraId="0566AC93" w14:textId="77777777" w:rsidR="00BD2601" w:rsidRPr="00BD2601" w:rsidRDefault="00BD2601" w:rsidP="00BD260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Calibri" w:hAnsi="Arial" w:cs="Arial"/>
        <w:kern w:val="0"/>
        <w:sz w:val="15"/>
        <w:szCs w:val="15"/>
        <w14:ligatures w14:val="none"/>
      </w:rPr>
    </w:pPr>
    <w:r w:rsidRPr="00BD2601">
      <w:rPr>
        <w:rFonts w:ascii="Arial" w:eastAsia="Calibri" w:hAnsi="Arial" w:cs="Arial"/>
        <w:kern w:val="0"/>
        <w:sz w:val="15"/>
        <w:szCs w:val="15"/>
        <w14:ligatures w14:val="none"/>
      </w:rPr>
      <w:t xml:space="preserve">Lagjia 1, Sheshi “Liria”,Nr..1, tel &amp; fax +355 52 2 /223 10, web: www.durres.gov.al, e- mail : </w:t>
    </w:r>
    <w:hyperlink r:id="rId1" w:history="1">
      <w:r w:rsidRPr="00BD2601">
        <w:rPr>
          <w:rFonts w:ascii="Arial" w:eastAsia="Calibri" w:hAnsi="Arial" w:cs="Arial"/>
          <w:color w:val="0000FF"/>
          <w:kern w:val="0"/>
          <w:sz w:val="15"/>
          <w:szCs w:val="15"/>
          <w:u w:val="single"/>
          <w14:ligatures w14:val="none"/>
        </w:rPr>
        <w:t>info@durres.gov.al</w:t>
      </w:r>
    </w:hyperlink>
    <w:bookmarkEnd w:id="1"/>
    <w:bookmarkEnd w:id="2"/>
  </w:p>
  <w:p w14:paraId="4EF7365A" w14:textId="77777777" w:rsidR="00BD2601" w:rsidRPr="00BD2601" w:rsidRDefault="00BD2601" w:rsidP="00BD260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Times New Roman" w:hAnsi="Arial" w:cs="Arial"/>
        <w:i/>
        <w:kern w:val="0"/>
        <w:sz w:val="15"/>
        <w:szCs w:val="15"/>
        <w:lang w:bidi="en-US"/>
        <w14:ligatures w14:val="none"/>
      </w:rPr>
    </w:pPr>
  </w:p>
  <w:p w14:paraId="4C3DD94D" w14:textId="6BB0BD4F" w:rsidR="008D57CB" w:rsidRPr="008D57CB" w:rsidRDefault="008D57CB" w:rsidP="008D57CB">
    <w:pPr>
      <w:pStyle w:val="Footer"/>
      <w:jc w:val="center"/>
      <w:rPr>
        <w:rFonts w:ascii="Arial" w:hAnsi="Arial" w:cs="Arial"/>
        <w:i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ED8B37" w14:textId="77777777" w:rsidR="009D209B" w:rsidRDefault="009D209B" w:rsidP="008D57CB">
      <w:pPr>
        <w:spacing w:after="0" w:line="240" w:lineRule="auto"/>
      </w:pPr>
      <w:r>
        <w:separator/>
      </w:r>
    </w:p>
  </w:footnote>
  <w:footnote w:type="continuationSeparator" w:id="0">
    <w:p w14:paraId="5D2FEA28" w14:textId="77777777" w:rsidR="009D209B" w:rsidRDefault="009D209B" w:rsidP="008D5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7488F" w14:textId="788BA321" w:rsidR="008D57CB" w:rsidRPr="008D57CB" w:rsidRDefault="008D57CB" w:rsidP="008D57CB">
    <w:pPr>
      <w:jc w:val="center"/>
      <w:rPr>
        <w:rFonts w:ascii="Times New Roman" w:hAnsi="Times New Roman"/>
        <w:b/>
        <w:sz w:val="28"/>
        <w:szCs w:val="28"/>
        <w:lang w:val="sq-AL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E0772A3" wp14:editId="4A7B557E">
          <wp:simplePos x="0" y="0"/>
          <wp:positionH relativeFrom="column">
            <wp:posOffset>285750</wp:posOffset>
          </wp:positionH>
          <wp:positionV relativeFrom="paragraph">
            <wp:posOffset>0</wp:posOffset>
          </wp:positionV>
          <wp:extent cx="5398770" cy="658495"/>
          <wp:effectExtent l="0" t="0" r="0" b="8255"/>
          <wp:wrapSquare wrapText="bothSides"/>
          <wp:docPr id="185122426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8770" cy="658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75DF6">
      <w:rPr>
        <w:rFonts w:ascii="Times New Roman" w:hAnsi="Times New Roman"/>
        <w:b/>
        <w:lang w:val="sq-AL"/>
      </w:rPr>
      <w:t xml:space="preserve">BASHKIA </w:t>
    </w:r>
    <w:r>
      <w:rPr>
        <w:rFonts w:ascii="Times New Roman" w:hAnsi="Times New Roman"/>
        <w:b/>
        <w:lang w:val="sq-AL"/>
      </w:rPr>
      <w:t>DURRËS</w:t>
    </w:r>
  </w:p>
  <w:p w14:paraId="07CBE41A" w14:textId="77777777" w:rsidR="008D57CB" w:rsidRDefault="008D57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CB"/>
    <w:rsid w:val="000A3469"/>
    <w:rsid w:val="0035367A"/>
    <w:rsid w:val="0044513E"/>
    <w:rsid w:val="008D57CB"/>
    <w:rsid w:val="009D209B"/>
    <w:rsid w:val="00A97432"/>
    <w:rsid w:val="00BD2601"/>
    <w:rsid w:val="00C22F58"/>
    <w:rsid w:val="00E513F0"/>
    <w:rsid w:val="00E87635"/>
    <w:rsid w:val="00FC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E2F4"/>
  <w15:chartTrackingRefBased/>
  <w15:docId w15:val="{1ECF8DF3-A86D-4E85-BBDC-BD4F88B0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7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7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7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7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7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7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7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7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7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7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7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7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7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7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7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7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7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7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7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7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7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7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7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7C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7CB"/>
  </w:style>
  <w:style w:type="paragraph" w:styleId="Footer">
    <w:name w:val="footer"/>
    <w:basedOn w:val="Normal"/>
    <w:link w:val="FooterChar"/>
    <w:unhideWhenUsed/>
    <w:rsid w:val="008D5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7CB"/>
  </w:style>
  <w:style w:type="character" w:styleId="Hyperlink">
    <w:name w:val="Hyperlink"/>
    <w:uiPriority w:val="99"/>
    <w:rsid w:val="008D57C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5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urres.gov.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I.C.T</dc:creator>
  <cp:keywords/>
  <dc:description/>
  <cp:lastModifiedBy>Floreta Kertusha</cp:lastModifiedBy>
  <cp:revision>2</cp:revision>
  <dcterms:created xsi:type="dcterms:W3CDTF">2026-02-27T10:05:00Z</dcterms:created>
  <dcterms:modified xsi:type="dcterms:W3CDTF">2026-02-27T10:05:00Z</dcterms:modified>
</cp:coreProperties>
</file>